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EF" w:rsidRPr="001638B8" w:rsidRDefault="00AF02EF" w:rsidP="00AF02EF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Fernanda Silva Trentin</w:t>
      </w:r>
    </w:p>
    <w:p w:rsidR="00AF02EF" w:rsidRDefault="00AF02EF" w:rsidP="00AF02EF">
      <w:pPr>
        <w:rPr>
          <w:rFonts w:ascii="Verdana" w:hAnsi="Verdana"/>
        </w:rPr>
      </w:pPr>
      <w:r>
        <w:rPr>
          <w:rFonts w:ascii="Verdana" w:hAnsi="Verdana"/>
        </w:rPr>
        <w:t>Brasileira</w:t>
      </w:r>
      <w:r w:rsidRPr="001638B8">
        <w:rPr>
          <w:rFonts w:ascii="Verdana" w:hAnsi="Verdana"/>
        </w:rPr>
        <w:t xml:space="preserve">, </w:t>
      </w:r>
      <w:r w:rsidR="00457BC4">
        <w:rPr>
          <w:rFonts w:ascii="Verdana" w:hAnsi="Verdana"/>
        </w:rPr>
        <w:t>Solteira</w:t>
      </w:r>
      <w:r w:rsidRPr="001638B8">
        <w:rPr>
          <w:rFonts w:ascii="Verdana" w:hAnsi="Verdana"/>
        </w:rPr>
        <w:t xml:space="preserve">, </w:t>
      </w:r>
      <w:r>
        <w:rPr>
          <w:rFonts w:ascii="Verdana" w:hAnsi="Verdana"/>
        </w:rPr>
        <w:t>27 Anos</w:t>
      </w:r>
      <w:r>
        <w:rPr>
          <w:rFonts w:ascii="Verdana" w:hAnsi="Verdana"/>
        </w:rPr>
        <w:br/>
        <w:t>Endereço – Rua Gramal, 258, Casa</w:t>
      </w:r>
      <w:r>
        <w:rPr>
          <w:rFonts w:ascii="Verdana" w:hAnsi="Verdana"/>
        </w:rPr>
        <w:br/>
        <w:t>Campeche</w:t>
      </w:r>
      <w:r w:rsidRPr="001638B8">
        <w:rPr>
          <w:rFonts w:ascii="Verdana" w:hAnsi="Verdana"/>
        </w:rPr>
        <w:t xml:space="preserve"> – </w:t>
      </w:r>
      <w:r>
        <w:rPr>
          <w:rFonts w:ascii="Verdana" w:hAnsi="Verdana"/>
        </w:rPr>
        <w:t>Florianópolis</w:t>
      </w:r>
      <w:r w:rsidRPr="001638B8">
        <w:rPr>
          <w:rFonts w:ascii="Verdana" w:hAnsi="Verdana"/>
        </w:rPr>
        <w:t xml:space="preserve"> – </w:t>
      </w:r>
      <w:r w:rsidR="00FA7C20">
        <w:rPr>
          <w:rFonts w:ascii="Verdana" w:hAnsi="Verdana"/>
        </w:rPr>
        <w:t xml:space="preserve">SC - </w:t>
      </w:r>
      <w:r w:rsidR="00FA7C20" w:rsidRPr="00A51B1D">
        <w:rPr>
          <w:rFonts w:ascii="Arial" w:hAnsi="Arial" w:cs="Arial"/>
        </w:rPr>
        <w:t xml:space="preserve">CEP </w:t>
      </w:r>
      <w:r w:rsidR="00FA7C20">
        <w:rPr>
          <w:rFonts w:ascii="Arial" w:hAnsi="Arial" w:cs="Arial"/>
        </w:rPr>
        <w:t>88063-100</w:t>
      </w:r>
      <w:r w:rsidRPr="001638B8">
        <w:rPr>
          <w:rFonts w:ascii="Verdana" w:hAnsi="Verdana"/>
        </w:rPr>
        <w:br/>
      </w:r>
      <w:r>
        <w:rPr>
          <w:rFonts w:ascii="Verdana" w:hAnsi="Verdana"/>
        </w:rPr>
        <w:t>Telefone: (48) – 3338-2XX97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</w:t>
      </w:r>
      <w:r>
        <w:rPr>
          <w:rFonts w:ascii="Verdana" w:hAnsi="Verdana"/>
        </w:rPr>
        <w:t>fer.trentin@bol.com.br</w:t>
      </w:r>
      <w:r w:rsidRPr="001638B8">
        <w:rPr>
          <w:rFonts w:ascii="Verdana" w:hAnsi="Verdana"/>
        </w:rPr>
        <w:br/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01 - objetivo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5667375" cy="0"/>
                <wp:effectExtent l="9525" t="9525" r="9525" b="952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EAFE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.3pt;margin-top:6.0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Xng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" strokecolor="#b9bec7" strokeweight="1pt">
                <w10:wrap anchorx="margin"/>
              </v:shape>
            </w:pict>
          </mc:Fallback>
        </mc:AlternateContent>
      </w:r>
    </w:p>
    <w:p w:rsidR="00AF02EF" w:rsidRPr="00FA3990" w:rsidRDefault="00B42052" w:rsidP="00AF02EF">
      <w:pPr>
        <w:rPr>
          <w:rFonts w:ascii="Verdana" w:hAnsi="Verdana"/>
        </w:rPr>
      </w:pPr>
      <w:r>
        <w:rPr>
          <w:rFonts w:ascii="Verdana" w:hAnsi="Verdana"/>
        </w:rPr>
        <w:t>Analista Financeiro</w:t>
      </w:r>
    </w:p>
    <w:p w:rsidR="00AF02EF" w:rsidRDefault="00AF02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 xml:space="preserve">02 - </w:t>
      </w:r>
      <w:r w:rsidRPr="002039BD">
        <w:rPr>
          <w:rFonts w:ascii="Verdana" w:hAnsi="Verdana"/>
        </w:rPr>
        <w:t>FORMAÇÃO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6985" r="9525" b="1206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30F7E1" id="Conector de Seta Reta 4" o:spid="_x0000_s1026" type="#_x0000_t32" style="position:absolute;margin-left:.3pt;margin-top:10.7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7d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4qHt2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FA7C20" w:rsidRDefault="00FA7C20" w:rsidP="00FA7C20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Mestrado em Economia – Fundação Getúlio Vargas/FGV-EPGE – 2012/2014</w:t>
      </w:r>
    </w:p>
    <w:p w:rsidR="00AF02EF" w:rsidRDefault="00AF02EF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Graduação em Economia – Fundação Getúlio Vargas/FGV – 2005/2010</w:t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03 - EXPERIÊNCIAs PROFISSIONAis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B1F8BA" id="Conector de Seta Reta 3" o:spid="_x0000_s1026" type="#_x0000_t32" style="position:absolute;margin-left:.3pt;margin-top:10.7pt;width:44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GiOoca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B42052" w:rsidRPr="00B42052" w:rsidRDefault="00B42052" w:rsidP="00B42052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New Fields Investing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2013 a 2016</w:t>
      </w:r>
      <w:r w:rsidR="00AF02EF" w:rsidRPr="00D81FC2">
        <w:rPr>
          <w:rFonts w:ascii="Verdana" w:hAnsi="Verdana"/>
        </w:rPr>
        <w:br/>
        <w:t xml:space="preserve">Cargo: </w:t>
      </w:r>
      <w:r>
        <w:rPr>
          <w:rFonts w:ascii="Verdana" w:hAnsi="Verdana"/>
        </w:rPr>
        <w:t>Analista Financeiro Júnior</w:t>
      </w:r>
      <w:r w:rsidR="00AF02EF" w:rsidRPr="00D81FC2">
        <w:rPr>
          <w:rFonts w:ascii="Verdana" w:hAnsi="Verdana"/>
        </w:rPr>
        <w:br/>
        <w:t xml:space="preserve">Principais atividades: </w:t>
      </w:r>
      <w:r>
        <w:rPr>
          <w:rFonts w:ascii="Verdana" w:hAnsi="Verdana"/>
        </w:rPr>
        <w:t>Estudos de mercado, análise balanço patrimonial, análise de custo de oportunidade.</w:t>
      </w:r>
      <w:r w:rsidRPr="00B42052">
        <w:rPr>
          <w:rFonts w:ascii="Verdana" w:hAnsi="Verdana"/>
        </w:rPr>
        <w:br/>
      </w:r>
      <w:r w:rsidRPr="00C07B28">
        <w:rPr>
          <w:rFonts w:ascii="Verdana" w:hAnsi="Verdana"/>
        </w:rPr>
        <w:t>Responsabilidade pela criação e estabelecimento de procedimentos relativos ao setor.</w:t>
      </w:r>
      <w:r w:rsidR="00C07B28" w:rsidRPr="00C07B28">
        <w:rPr>
          <w:rFonts w:ascii="Verdana" w:hAnsi="Verdana"/>
        </w:rPr>
        <w:t xml:space="preserve"> Acréscimo de </w:t>
      </w:r>
      <w:r w:rsidR="00C07B28">
        <w:rPr>
          <w:rFonts w:ascii="Verdana" w:hAnsi="Verdana"/>
        </w:rPr>
        <w:t>lucra</w:t>
      </w:r>
      <w:r w:rsidR="00C07B28" w:rsidRPr="00C07B28">
        <w:rPr>
          <w:rFonts w:ascii="Verdana" w:hAnsi="Verdana"/>
        </w:rPr>
        <w:t>tividade em 18% após implantação total.</w:t>
      </w:r>
    </w:p>
    <w:p w:rsidR="00C07B28" w:rsidRPr="00C07B28" w:rsidRDefault="00C07B28" w:rsidP="00C07B28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Barros Factoring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</w:t>
      </w:r>
      <w:r w:rsidR="00AF02E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2009 a 2013</w:t>
      </w:r>
      <w:r w:rsidR="00AF02EF" w:rsidRPr="00D81FC2">
        <w:rPr>
          <w:rFonts w:ascii="Verdana" w:hAnsi="Verdana"/>
        </w:rPr>
        <w:br/>
        <w:t xml:space="preserve">Cargo: </w:t>
      </w:r>
      <w:r>
        <w:rPr>
          <w:rFonts w:ascii="Verdana" w:hAnsi="Verdana"/>
        </w:rPr>
        <w:t xml:space="preserve">Estágio visando graduação no setor financeiro da empresa. </w:t>
      </w:r>
    </w:p>
    <w:p w:rsidR="00AF02EF" w:rsidRPr="00C07B28" w:rsidRDefault="00C07B28" w:rsidP="00C07B28">
      <w:pPr>
        <w:spacing w:after="120" w:line="240" w:lineRule="auto"/>
        <w:ind w:firstLine="142"/>
        <w:rPr>
          <w:rFonts w:ascii="Verdana" w:hAnsi="Verdana"/>
          <w:b/>
        </w:rPr>
      </w:pPr>
      <w:r>
        <w:rPr>
          <w:rFonts w:ascii="Verdana" w:hAnsi="Verdana"/>
        </w:rPr>
        <w:t xml:space="preserve">   </w:t>
      </w:r>
      <w:r w:rsidRPr="00C07B28">
        <w:rPr>
          <w:rFonts w:ascii="Verdana" w:hAnsi="Verdana"/>
        </w:rPr>
        <w:t>Cargo: Analista Financeiro Trainee</w:t>
      </w:r>
      <w:r w:rsidR="00AF02EF" w:rsidRPr="00C07B28">
        <w:rPr>
          <w:rFonts w:ascii="Verdana" w:hAnsi="Verdana"/>
        </w:rPr>
        <w:br/>
      </w:r>
      <w:r>
        <w:rPr>
          <w:rFonts w:ascii="Verdana" w:hAnsi="Verdana"/>
        </w:rPr>
        <w:t xml:space="preserve">     </w:t>
      </w:r>
      <w:r w:rsidR="00AF02EF" w:rsidRPr="00C07B28">
        <w:rPr>
          <w:rFonts w:ascii="Verdana" w:hAnsi="Verdana"/>
        </w:rPr>
        <w:t>Principais atividades:</w:t>
      </w:r>
      <w:r w:rsidRPr="00C07B28">
        <w:rPr>
          <w:rFonts w:ascii="Verdana" w:hAnsi="Verdana"/>
        </w:rPr>
        <w:t xml:space="preserve"> </w:t>
      </w:r>
      <w:r>
        <w:rPr>
          <w:rFonts w:ascii="Verdana" w:hAnsi="Verdana"/>
        </w:rPr>
        <w:t>Estudos de mercado, análise balanço patrimonial, análise de custo de      oportunidade.</w:t>
      </w:r>
      <w:r w:rsidRPr="00B42052">
        <w:rPr>
          <w:rFonts w:ascii="Verdana" w:hAnsi="Verdana"/>
        </w:rPr>
        <w:br/>
      </w: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04 - APERFEIÇOAMENTO e atividades complementares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0795" r="9525" b="825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FB4C1A4" id="Conector de Seta Reta 2" o:spid="_x0000_s1026" type="#_x0000_t32" style="position:absolute;margin-left:.3pt;margin-top:10.7pt;width:44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C07B28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Inglês Fluente – WWZ, concluído em 2005</w:t>
      </w:r>
      <w:r w:rsidR="00AF02EF">
        <w:rPr>
          <w:rFonts w:ascii="Verdana" w:hAnsi="Verdana"/>
        </w:rPr>
        <w:t>.</w:t>
      </w:r>
    </w:p>
    <w:p w:rsidR="00AF02EF" w:rsidRDefault="00C07B28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Direito Comercial - Torre do Sol, concluído em </w:t>
      </w:r>
      <w:r w:rsidR="00457BC4">
        <w:rPr>
          <w:rFonts w:ascii="Verdana" w:hAnsi="Verdana"/>
        </w:rPr>
        <w:t>2007</w:t>
      </w:r>
      <w:r w:rsidR="00AF02EF">
        <w:rPr>
          <w:rFonts w:ascii="Verdana" w:hAnsi="Verdana"/>
        </w:rPr>
        <w:t>.</w:t>
      </w:r>
    </w:p>
    <w:p w:rsidR="00AF02EF" w:rsidRDefault="00457BC4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Balanced Scorecard – Universidade Brasil, concluído em 2015</w:t>
      </w:r>
      <w:r w:rsidR="00AF02EF">
        <w:rPr>
          <w:rFonts w:ascii="Verdana" w:hAnsi="Verdana"/>
        </w:rPr>
        <w:t xml:space="preserve">. </w:t>
      </w:r>
    </w:p>
    <w:p w:rsidR="00AF02EF" w:rsidRDefault="00AF02EF" w:rsidP="00AF02E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AF02EF" w:rsidRDefault="00E73B21" w:rsidP="00E73B21">
      <w:pPr>
        <w:pStyle w:val="PargrafodaLista"/>
        <w:tabs>
          <w:tab w:val="left" w:pos="8876"/>
        </w:tabs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</w:rPr>
        <w:tab/>
      </w:r>
    </w:p>
    <w:p w:rsidR="00AF02EF" w:rsidRDefault="00AF02EF" w:rsidP="00AF02EF">
      <w:pPr>
        <w:pStyle w:val="Seo"/>
        <w:rPr>
          <w:rFonts w:ascii="Verdana" w:hAnsi="Verdana"/>
        </w:rPr>
      </w:pPr>
    </w:p>
    <w:p w:rsidR="00AF02EF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</w:rPr>
        <w:t>05 - INFORMAÇÕES COMPLEMENTARES</w:t>
      </w:r>
    </w:p>
    <w:p w:rsidR="00AF02EF" w:rsidRPr="002039BD" w:rsidRDefault="00AF02EF" w:rsidP="00AF02EF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9525" t="13970" r="9525" b="1460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287149" id="Conector de Seta Reta 1" o:spid="_x0000_s1026" type="#_x0000_t32" style="position:absolute;margin-left:.3pt;margin-top:10.7pt;width:44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" strokecolor="#b9bec7" strokeweight="1pt">
                <w10:wrap anchorx="margin"/>
              </v:shape>
            </w:pict>
          </mc:Fallback>
        </mc:AlternateContent>
      </w:r>
      <w:r>
        <w:rPr>
          <w:rFonts w:ascii="Verdana" w:hAnsi="Verdana"/>
        </w:rPr>
        <w:br/>
      </w:r>
    </w:p>
    <w:p w:rsidR="00AF02EF" w:rsidRDefault="00457BC4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Destaque como Colaboradora na New Fields Investing</w:t>
      </w:r>
    </w:p>
    <w:p w:rsidR="00AF02EF" w:rsidRDefault="00457BC4" w:rsidP="00AF02EF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Disponibilidade para viagens e/ou mudança de cidade</w:t>
      </w:r>
    </w:p>
    <w:p w:rsidR="00AF02EF" w:rsidRPr="005657D9" w:rsidRDefault="00AF02EF" w:rsidP="00AF02EF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:rsidR="00BC082C" w:rsidRPr="00AF02EF" w:rsidRDefault="00BC082C" w:rsidP="00AF02EF"/>
    <w:sectPr w:rsidR="00BC082C" w:rsidRPr="00AF02EF" w:rsidSect="00E73B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34" w:right="1134" w:bottom="1134" w:left="1134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B1" w:rsidRDefault="000604B1">
      <w:pPr>
        <w:spacing w:after="0" w:line="240" w:lineRule="auto"/>
      </w:pPr>
      <w:r>
        <w:separator/>
      </w:r>
    </w:p>
  </w:endnote>
  <w:endnote w:type="continuationSeparator" w:id="0">
    <w:p w:rsidR="000604B1" w:rsidRDefault="0006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C" w:rsidRDefault="00BF47B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457BC4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E73B21">
      <w:rPr>
        <w:noProof/>
      </w:rPr>
      <w:t>2</w:t>
    </w:r>
    <w:r>
      <w:fldChar w:fldCharType="end"/>
    </w:r>
    <w:r>
      <w:t xml:space="preserve"> </w:t>
    </w:r>
    <w:r w:rsidR="00AF02EF" w:rsidRPr="009C3B99">
      <w:rPr>
        <w:noProof/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oval w14:anchorId="720C6E1D" id="Elipse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21" w:rsidRPr="00BF47BC" w:rsidRDefault="00E73B21" w:rsidP="00BF47BC">
    <w:pPr>
      <w:pStyle w:val="Rodap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B1" w:rsidRDefault="000604B1">
      <w:pPr>
        <w:spacing w:after="0" w:line="240" w:lineRule="auto"/>
      </w:pPr>
      <w:r>
        <w:separator/>
      </w:r>
    </w:p>
  </w:footnote>
  <w:footnote w:type="continuationSeparator" w:id="0">
    <w:p w:rsidR="000604B1" w:rsidRDefault="0006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C" w:rsidRDefault="00BF47B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99" w:rsidRDefault="00457BC4" w:rsidP="009967CD">
    <w:pPr>
      <w:pStyle w:val="Cabealho"/>
      <w:jc w:val="right"/>
    </w:pPr>
    <w:r>
      <w:rPr>
        <w:sz w:val="16"/>
        <w:szCs w:val="16"/>
      </w:rPr>
      <w:t>[Escolha a data]</w:t>
    </w:r>
    <w:r w:rsidR="00AF02E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6350" t="13970" r="12700" b="762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AEA46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7" o:spid="_x0000_s1026" type="#_x0000_t32" style="position:absolute;margin-left:578pt;margin-top:-7.9pt;width:0;height:857.8pt;z-index:251659264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" strokecolor="#fe8637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BC" w:rsidRDefault="00BF47B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EF"/>
    <w:rsid w:val="000604B1"/>
    <w:rsid w:val="00194CA1"/>
    <w:rsid w:val="00457BC4"/>
    <w:rsid w:val="00AD0FA8"/>
    <w:rsid w:val="00AF02EF"/>
    <w:rsid w:val="00B42052"/>
    <w:rsid w:val="00BC082C"/>
    <w:rsid w:val="00BF47BC"/>
    <w:rsid w:val="00C07B28"/>
    <w:rsid w:val="00D92AB6"/>
    <w:rsid w:val="00E73B21"/>
    <w:rsid w:val="00EA1DB0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AF02EF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uiPriority w:val="99"/>
    <w:unhideWhenUsed/>
    <w:rsid w:val="00E73B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F"/>
    <w:pPr>
      <w:spacing w:after="200" w:line="276" w:lineRule="auto"/>
    </w:pPr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9"/>
    <w:unhideWhenUsed/>
    <w:qFormat/>
    <w:rsid w:val="00AF02EF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F02E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2EF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customStyle="1" w:styleId="Seo">
    <w:name w:val="Seção"/>
    <w:basedOn w:val="Normal"/>
    <w:uiPriority w:val="2"/>
    <w:qFormat/>
    <w:rsid w:val="00AF02EF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character" w:styleId="Hyperlink">
    <w:name w:val="Hyperlink"/>
    <w:uiPriority w:val="99"/>
    <w:unhideWhenUsed/>
    <w:rsid w:val="00E73B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Windows10</cp:lastModifiedBy>
  <cp:revision>3</cp:revision>
  <dcterms:created xsi:type="dcterms:W3CDTF">2018-04-04T02:40:00Z</dcterms:created>
  <dcterms:modified xsi:type="dcterms:W3CDTF">2023-05-03T11:23:00Z</dcterms:modified>
</cp:coreProperties>
</file>